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r w:rsidRPr="003B58C2">
        <w:rPr>
          <w:rFonts w:ascii="Calibri" w:hAnsi="Calibri" w:cs="Calibri"/>
          <w:sz w:val="26"/>
          <w:szCs w:val="26"/>
        </w:rPr>
        <w:t>П</w:t>
      </w:r>
      <w:r w:rsidRPr="003B58C2">
        <w:rPr>
          <w:rFonts w:ascii="Calibri" w:hAnsi="Calibri" w:cs="Calibri"/>
          <w:sz w:val="26"/>
          <w:szCs w:val="26"/>
        </w:rPr>
        <w:t>ослужил</w:t>
      </w:r>
      <w:r w:rsidRPr="003B58C2">
        <w:rPr>
          <w:rFonts w:ascii="Calibri" w:hAnsi="Calibri" w:cs="Calibri"/>
          <w:sz w:val="26"/>
          <w:szCs w:val="26"/>
        </w:rPr>
        <w:t xml:space="preserve">а </w:t>
      </w:r>
      <w:r w:rsidRPr="003B58C2">
        <w:rPr>
          <w:rFonts w:ascii="Calibri" w:hAnsi="Calibri" w:cs="Calibri"/>
          <w:bCs/>
          <w:sz w:val="26"/>
          <w:szCs w:val="26"/>
        </w:rPr>
        <w:t xml:space="preserve">жалоба   гр. </w:t>
      </w:r>
      <w:r w:rsidRPr="003B58C2">
        <w:rPr>
          <w:rFonts w:ascii="Calibri" w:hAnsi="Calibri" w:cs="Calibri"/>
          <w:bCs/>
          <w:sz w:val="26"/>
          <w:szCs w:val="26"/>
        </w:rPr>
        <w:t>_____________</w:t>
      </w:r>
      <w:r w:rsidRPr="003B58C2">
        <w:rPr>
          <w:rFonts w:ascii="Calibri" w:hAnsi="Calibri" w:cs="Calibri"/>
          <w:bCs/>
          <w:sz w:val="26"/>
          <w:szCs w:val="26"/>
        </w:rPr>
        <w:t xml:space="preserve"> (обращение через систему «Народный контроль» от 29.11.2022), о нарушении сроков рассмотрения документов при получении разрешения на организацию торговой деятельности. </w:t>
      </w: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r w:rsidRPr="003B58C2">
        <w:rPr>
          <w:rFonts w:ascii="Calibri" w:hAnsi="Calibri" w:cs="Calibri"/>
          <w:bCs/>
          <w:sz w:val="26"/>
          <w:szCs w:val="26"/>
        </w:rPr>
        <w:t>Гр._____________</w:t>
      </w:r>
      <w:r w:rsidRPr="003B58C2">
        <w:rPr>
          <w:rFonts w:ascii="Calibri" w:hAnsi="Calibri" w:cs="Calibri"/>
          <w:bCs/>
          <w:sz w:val="26"/>
          <w:szCs w:val="26"/>
        </w:rPr>
        <w:t xml:space="preserve">,  обратился с заявлением в исполнительный комитет Альметьевского муниципального района (ПГр-94 от 18.01.2022) с просьбой дать разрешение на организацию торговой деятельности путем установки торгового павильона в </w:t>
      </w:r>
      <w:proofErr w:type="spellStart"/>
      <w:r w:rsidRPr="003B58C2">
        <w:rPr>
          <w:rFonts w:ascii="Calibri" w:hAnsi="Calibri" w:cs="Calibri"/>
          <w:bCs/>
          <w:sz w:val="26"/>
          <w:szCs w:val="26"/>
        </w:rPr>
        <w:t>с</w:t>
      </w:r>
      <w:proofErr w:type="gramStart"/>
      <w:r w:rsidRPr="003B58C2">
        <w:rPr>
          <w:rFonts w:ascii="Calibri" w:hAnsi="Calibri" w:cs="Calibri"/>
          <w:bCs/>
          <w:sz w:val="26"/>
          <w:szCs w:val="26"/>
        </w:rPr>
        <w:t>.Р</w:t>
      </w:r>
      <w:proofErr w:type="gramEnd"/>
      <w:r w:rsidRPr="003B58C2">
        <w:rPr>
          <w:rFonts w:ascii="Calibri" w:hAnsi="Calibri" w:cs="Calibri"/>
          <w:bCs/>
          <w:sz w:val="26"/>
          <w:szCs w:val="26"/>
        </w:rPr>
        <w:t>усский</w:t>
      </w:r>
      <w:proofErr w:type="spellEnd"/>
      <w:r w:rsidRPr="003B58C2">
        <w:rPr>
          <w:rFonts w:ascii="Calibri" w:hAnsi="Calibri" w:cs="Calibri"/>
          <w:bCs/>
          <w:sz w:val="26"/>
          <w:szCs w:val="26"/>
        </w:rPr>
        <w:t xml:space="preserve"> Акташ, </w:t>
      </w:r>
      <w:proofErr w:type="spellStart"/>
      <w:r w:rsidRPr="003B58C2">
        <w:rPr>
          <w:rFonts w:ascii="Calibri" w:hAnsi="Calibri" w:cs="Calibri"/>
          <w:bCs/>
          <w:sz w:val="26"/>
          <w:szCs w:val="26"/>
        </w:rPr>
        <w:t>ул.Автодорожная</w:t>
      </w:r>
      <w:proofErr w:type="spellEnd"/>
      <w:r w:rsidRPr="003B58C2">
        <w:rPr>
          <w:rFonts w:ascii="Calibri" w:hAnsi="Calibri" w:cs="Calibri"/>
          <w:bCs/>
          <w:sz w:val="26"/>
          <w:szCs w:val="26"/>
        </w:rPr>
        <w:t xml:space="preserve"> д.32а. По результатам рассмотрения заявления, место под размещение торгового объекта было внесено в схему размещения нестационарных торговых объектов Альметьевского муниципального района (Постановление №1546 от 22.07.2022), но на торги земельный участок не выставили. </w:t>
      </w: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r w:rsidRPr="003B58C2">
        <w:rPr>
          <w:rFonts w:ascii="Calibri" w:hAnsi="Calibri" w:cs="Calibri"/>
          <w:bCs/>
          <w:sz w:val="26"/>
          <w:szCs w:val="26"/>
        </w:rPr>
        <w:t>19 октября 2022 года отделом торговли, потребительских услуг и развития предпринимательства исполнительного комитета Альметьевского муниципального района было направлено письмо в Комитет земельно-имущественных отношений и градостроительной деятельности Альметьевского муниципального района Республики Татарстан с подготовленной документацией для проведения торгов, но документ на согласование не поступил.</w:t>
      </w: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proofErr w:type="gramStart"/>
      <w:r w:rsidRPr="003B58C2">
        <w:rPr>
          <w:rFonts w:ascii="Calibri" w:hAnsi="Calibri" w:cs="Calibri"/>
          <w:bCs/>
          <w:sz w:val="26"/>
          <w:szCs w:val="26"/>
        </w:rPr>
        <w:t>Размещение нестационарных торговых объектов на земельных участках, находящихся в государственной  и муниципальной собственности осуществляется в соответствии со схемой размещения нестационарных торговых объектов с учетом необходимости  обеспечения устойчивого развития территорий и достижения нормативов минимальной обеспеченности населения площадью торговых объектов (часть 1 статьи 10 Федерального закона №381-ФЗ, п. 1 ст. 39.36 Земельного кодекса РФ).</w:t>
      </w:r>
      <w:proofErr w:type="gramEnd"/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r w:rsidRPr="003B58C2">
        <w:rPr>
          <w:rFonts w:ascii="Calibri" w:hAnsi="Calibri" w:cs="Calibri"/>
          <w:bCs/>
          <w:sz w:val="26"/>
          <w:szCs w:val="26"/>
        </w:rPr>
        <w:t xml:space="preserve">Схема размещения нестационарных торговых объектов </w:t>
      </w:r>
      <w:proofErr w:type="gramStart"/>
      <w:r w:rsidRPr="003B58C2">
        <w:rPr>
          <w:rFonts w:ascii="Calibri" w:hAnsi="Calibri" w:cs="Calibri"/>
          <w:bCs/>
          <w:sz w:val="26"/>
          <w:szCs w:val="26"/>
        </w:rPr>
        <w:t>разрабатывается и утверждается</w:t>
      </w:r>
      <w:proofErr w:type="gramEnd"/>
      <w:r w:rsidRPr="003B58C2">
        <w:rPr>
          <w:rFonts w:ascii="Calibri" w:hAnsi="Calibri" w:cs="Calibri"/>
          <w:bCs/>
          <w:sz w:val="26"/>
          <w:szCs w:val="26"/>
        </w:rPr>
        <w:t xml:space="preserve">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 (ч.3 ст.10 Закона №381-ФЗ).</w:t>
      </w: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proofErr w:type="gramStart"/>
      <w:r w:rsidRPr="003B58C2">
        <w:rPr>
          <w:rFonts w:ascii="Calibri" w:hAnsi="Calibri" w:cs="Calibri"/>
          <w:bCs/>
          <w:sz w:val="26"/>
          <w:szCs w:val="26"/>
        </w:rPr>
        <w:t>Основные требования к размещению нестационарных торговых объектов устанавливаются Федеральным законом от 28.12.2009 №381-ФЗ «Об основах государственного регулирования торговой деятельности в Российской Федерации», Порядком размещения нестационарных торговых объектов, утвержденным постановлением Кабинета Министров РТ от 13.08.2016 №553, Положением о порядке размещения нестационарных торговых объектов на территории города Альметьевска (Постановление исполнительного комитета района от 29.12.2021 г. №1964 «Об утверждении положения о порядке размещения</w:t>
      </w:r>
      <w:proofErr w:type="gramEnd"/>
      <w:r w:rsidRPr="003B58C2">
        <w:rPr>
          <w:rFonts w:ascii="Calibri" w:hAnsi="Calibri" w:cs="Calibri"/>
          <w:bCs/>
          <w:sz w:val="26"/>
          <w:szCs w:val="26"/>
        </w:rPr>
        <w:t xml:space="preserve"> нестационарных торговых объектов на территории Альметьевского </w:t>
      </w:r>
      <w:proofErr w:type="gramStart"/>
      <w:r w:rsidRPr="003B58C2">
        <w:rPr>
          <w:rFonts w:ascii="Calibri" w:hAnsi="Calibri" w:cs="Calibri"/>
          <w:bCs/>
          <w:sz w:val="26"/>
          <w:szCs w:val="26"/>
        </w:rPr>
        <w:t>муниципального</w:t>
      </w:r>
      <w:proofErr w:type="gramEnd"/>
      <w:r w:rsidRPr="003B58C2">
        <w:rPr>
          <w:rFonts w:ascii="Calibri" w:hAnsi="Calibri" w:cs="Calibri"/>
          <w:bCs/>
          <w:sz w:val="26"/>
          <w:szCs w:val="26"/>
        </w:rPr>
        <w:t xml:space="preserve"> района»).</w:t>
      </w: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proofErr w:type="gramStart"/>
      <w:r w:rsidRPr="003B58C2">
        <w:rPr>
          <w:rFonts w:ascii="Calibri" w:hAnsi="Calibri" w:cs="Calibri"/>
          <w:bCs/>
          <w:sz w:val="26"/>
          <w:szCs w:val="26"/>
        </w:rPr>
        <w:lastRenderedPageBreak/>
        <w:t>Согласно</w:t>
      </w:r>
      <w:proofErr w:type="gramEnd"/>
      <w:r w:rsidRPr="003B58C2">
        <w:rPr>
          <w:rFonts w:ascii="Calibri" w:hAnsi="Calibri" w:cs="Calibri"/>
          <w:bCs/>
          <w:sz w:val="26"/>
          <w:szCs w:val="26"/>
        </w:rPr>
        <w:t xml:space="preserve"> вышеуказанного Положения договор на размещение нестационарных торговых объектов заключается на основании утвержденной схемы размещения нестационарных торговых объектов через торги, проводимые в форме аукциона, за исключением оговоренных случаев в Положении. </w:t>
      </w: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r w:rsidRPr="003B58C2">
        <w:rPr>
          <w:rFonts w:ascii="Calibri" w:hAnsi="Calibri" w:cs="Calibri"/>
          <w:bCs/>
          <w:sz w:val="26"/>
          <w:szCs w:val="26"/>
        </w:rPr>
        <w:t>Заявление о включении выбранного места в схему размещения нестационарных торговых объектов подается в исполнительный комитет Альметьевского муниципального района. Решение о включении земельного участка в утвержденную схему осуществляется отделом торговли, потребительских услуг и развития предпринимательства исполнительного  комитета Альметьевского муниципального района по результатам рассмотрения поступившего заявления о заключении договора на размещение.</w:t>
      </w:r>
    </w:p>
    <w:p w:rsidR="003B58C2" w:rsidRPr="003B58C2" w:rsidRDefault="003B58C2" w:rsidP="003B58C2">
      <w:pPr>
        <w:spacing w:after="0"/>
        <w:jc w:val="both"/>
        <w:rPr>
          <w:rFonts w:ascii="Calibri" w:hAnsi="Calibri" w:cs="Calibri"/>
          <w:bCs/>
          <w:sz w:val="26"/>
          <w:szCs w:val="26"/>
        </w:rPr>
      </w:pPr>
      <w:r w:rsidRPr="003B58C2">
        <w:rPr>
          <w:rFonts w:ascii="Calibri" w:hAnsi="Calibri" w:cs="Calibri"/>
          <w:bCs/>
          <w:sz w:val="26"/>
          <w:szCs w:val="26"/>
        </w:rPr>
        <w:tab/>
        <w:t xml:space="preserve">В своем обращении </w:t>
      </w:r>
      <w:r w:rsidRPr="003B58C2">
        <w:rPr>
          <w:rFonts w:ascii="Calibri" w:hAnsi="Calibri" w:cs="Calibri"/>
          <w:bCs/>
          <w:sz w:val="26"/>
          <w:szCs w:val="26"/>
        </w:rPr>
        <w:t>гр.__________</w:t>
      </w:r>
      <w:r w:rsidRPr="003B58C2">
        <w:rPr>
          <w:rFonts w:ascii="Calibri" w:hAnsi="Calibri" w:cs="Calibri"/>
          <w:bCs/>
          <w:sz w:val="26"/>
          <w:szCs w:val="26"/>
        </w:rPr>
        <w:t xml:space="preserve"> пишет, что отказ в предоставлении разрешения на организацию торговой деятельности является незаконным и ничем не мотивированным. Далее дает свои разъяснения.</w:t>
      </w:r>
    </w:p>
    <w:p w:rsidR="003B58C2" w:rsidRDefault="003B58C2" w:rsidP="003B58C2">
      <w:pPr>
        <w:spacing w:after="0"/>
        <w:ind w:firstLine="708"/>
        <w:jc w:val="both"/>
        <w:rPr>
          <w:rFonts w:ascii="Calibri" w:hAnsi="Calibri" w:cs="Calibri"/>
          <w:sz w:val="26"/>
          <w:szCs w:val="26"/>
        </w:rPr>
      </w:pP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sz w:val="26"/>
          <w:szCs w:val="26"/>
        </w:rPr>
      </w:pPr>
      <w:r w:rsidRPr="003B58C2">
        <w:rPr>
          <w:rFonts w:ascii="Calibri" w:hAnsi="Calibri" w:cs="Calibri"/>
          <w:sz w:val="26"/>
          <w:szCs w:val="26"/>
        </w:rPr>
        <w:t xml:space="preserve">По данной жалобе проведена служебная проверка по отношению заместителя руководителя исполнительного комитета района _______________.             </w:t>
      </w:r>
      <w:r w:rsidRPr="003B58C2">
        <w:rPr>
          <w:rFonts w:ascii="Calibri" w:hAnsi="Calibri" w:cs="Calibri"/>
          <w:sz w:val="26"/>
          <w:szCs w:val="26"/>
        </w:rPr>
        <w:t xml:space="preserve">В ходе проведенной служебной проверки установлено, что разъяснения (доводы) </w:t>
      </w:r>
      <w:r w:rsidRPr="003B58C2">
        <w:rPr>
          <w:rFonts w:ascii="Calibri" w:hAnsi="Calibri" w:cs="Calibri"/>
          <w:sz w:val="26"/>
          <w:szCs w:val="26"/>
        </w:rPr>
        <w:t>гр.___________________</w:t>
      </w:r>
      <w:r w:rsidRPr="003B58C2">
        <w:rPr>
          <w:rFonts w:ascii="Calibri" w:hAnsi="Calibri" w:cs="Calibri"/>
          <w:sz w:val="26"/>
          <w:szCs w:val="26"/>
        </w:rPr>
        <w:t xml:space="preserve"> не подтверждены, а именно:</w:t>
      </w: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sz w:val="26"/>
          <w:szCs w:val="26"/>
        </w:rPr>
      </w:pPr>
      <w:r w:rsidRPr="003B58C2">
        <w:rPr>
          <w:rFonts w:ascii="Calibri" w:hAnsi="Calibri" w:cs="Calibri"/>
          <w:sz w:val="26"/>
          <w:szCs w:val="26"/>
        </w:rPr>
        <w:t>в</w:t>
      </w:r>
      <w:r w:rsidRPr="003B58C2">
        <w:rPr>
          <w:rFonts w:ascii="Calibri" w:hAnsi="Calibri" w:cs="Calibri"/>
          <w:sz w:val="26"/>
          <w:szCs w:val="26"/>
        </w:rPr>
        <w:t xml:space="preserve"> документах, направленных на согласование, </w:t>
      </w:r>
      <w:r w:rsidRPr="003B58C2">
        <w:rPr>
          <w:rFonts w:ascii="Calibri" w:hAnsi="Calibri" w:cs="Calibri"/>
          <w:sz w:val="26"/>
          <w:szCs w:val="26"/>
        </w:rPr>
        <w:t>гр. ___________</w:t>
      </w:r>
      <w:r w:rsidRPr="003B58C2">
        <w:rPr>
          <w:rFonts w:ascii="Calibri" w:hAnsi="Calibri" w:cs="Calibri"/>
          <w:sz w:val="26"/>
          <w:szCs w:val="26"/>
        </w:rPr>
        <w:t xml:space="preserve"> не приложено Согласование внешнего вида павильона (нестационарного торгового объекта) архитектором. О чем, </w:t>
      </w:r>
      <w:r w:rsidRPr="003B58C2">
        <w:rPr>
          <w:rFonts w:ascii="Calibri" w:hAnsi="Calibri" w:cs="Calibri"/>
          <w:sz w:val="26"/>
          <w:szCs w:val="26"/>
        </w:rPr>
        <w:t>гр. ________________</w:t>
      </w:r>
      <w:r w:rsidRPr="003B58C2">
        <w:rPr>
          <w:rFonts w:ascii="Calibri" w:hAnsi="Calibri" w:cs="Calibri"/>
          <w:sz w:val="26"/>
          <w:szCs w:val="26"/>
        </w:rPr>
        <w:t xml:space="preserve"> дан ответ с разъяснением причины отказа в выдаче разрешения на организацию торговой деятельности по заявленному адресу (схеме).</w:t>
      </w:r>
    </w:p>
    <w:p w:rsidR="003B58C2" w:rsidRPr="003B58C2" w:rsidRDefault="003B58C2" w:rsidP="003B58C2">
      <w:pPr>
        <w:spacing w:after="0"/>
        <w:ind w:firstLine="708"/>
        <w:jc w:val="both"/>
        <w:rPr>
          <w:rFonts w:ascii="Calibri" w:hAnsi="Calibri" w:cs="Calibri"/>
          <w:bCs/>
          <w:sz w:val="26"/>
          <w:szCs w:val="26"/>
        </w:rPr>
      </w:pPr>
      <w:r w:rsidRPr="003B58C2">
        <w:rPr>
          <w:rFonts w:ascii="Calibri" w:hAnsi="Calibri" w:cs="Calibri"/>
          <w:bCs/>
          <w:sz w:val="26"/>
          <w:szCs w:val="26"/>
        </w:rPr>
        <w:t xml:space="preserve">Изучив материалы проверки, комиссия установила, что заместитель руководителя исполнительного комитета Альметьевского муниципального района </w:t>
      </w:r>
      <w:r w:rsidRPr="003B58C2">
        <w:rPr>
          <w:rFonts w:ascii="Calibri" w:hAnsi="Calibri" w:cs="Calibri"/>
          <w:bCs/>
          <w:sz w:val="26"/>
          <w:szCs w:val="26"/>
        </w:rPr>
        <w:t>_____________</w:t>
      </w:r>
      <w:r w:rsidRPr="003B58C2">
        <w:rPr>
          <w:rFonts w:ascii="Calibri" w:hAnsi="Calibri" w:cs="Calibri"/>
          <w:bCs/>
          <w:sz w:val="26"/>
          <w:szCs w:val="26"/>
        </w:rPr>
        <w:t xml:space="preserve"> действовал в рамках Постановления исполнительного комитета Альметьевского муниципального района от 29.12.2021 №1964</w:t>
      </w:r>
      <w:r w:rsidRPr="003B58C2">
        <w:rPr>
          <w:rFonts w:ascii="Calibri" w:hAnsi="Calibri" w:cs="Calibri"/>
          <w:bCs/>
          <w:sz w:val="26"/>
          <w:szCs w:val="26"/>
        </w:rPr>
        <w:t xml:space="preserve"> </w:t>
      </w:r>
      <w:r w:rsidRPr="003B58C2">
        <w:rPr>
          <w:rFonts w:ascii="Calibri" w:hAnsi="Calibri" w:cs="Calibri"/>
          <w:bCs/>
          <w:sz w:val="26"/>
          <w:szCs w:val="26"/>
        </w:rPr>
        <w:t xml:space="preserve">«Об утверждении положения о порядке размещения нестационарных торговых объектов на территории Альметьевского муниципального района». Доводы о незаконном отказе в  предоставлении разрешения на организацию торговой деятельности путем установки торгового павильона в с. Русский Акташ, ул. </w:t>
      </w:r>
      <w:proofErr w:type="gramStart"/>
      <w:r w:rsidRPr="003B58C2">
        <w:rPr>
          <w:rFonts w:ascii="Calibri" w:hAnsi="Calibri" w:cs="Calibri"/>
          <w:bCs/>
          <w:sz w:val="26"/>
          <w:szCs w:val="26"/>
        </w:rPr>
        <w:t>Автодорожная</w:t>
      </w:r>
      <w:proofErr w:type="gramEnd"/>
      <w:r w:rsidRPr="003B58C2">
        <w:rPr>
          <w:rFonts w:ascii="Calibri" w:hAnsi="Calibri" w:cs="Calibri"/>
          <w:bCs/>
          <w:sz w:val="26"/>
          <w:szCs w:val="26"/>
        </w:rPr>
        <w:t xml:space="preserve"> д.32а не подтверждены. </w:t>
      </w:r>
    </w:p>
    <w:p w:rsidR="003B58C2" w:rsidRPr="00690DA3" w:rsidRDefault="003B58C2" w:rsidP="003B58C2">
      <w:pPr>
        <w:pStyle w:val="a3"/>
        <w:ind w:firstLine="708"/>
        <w:jc w:val="both"/>
        <w:rPr>
          <w:sz w:val="28"/>
          <w:szCs w:val="28"/>
        </w:rPr>
      </w:pPr>
      <w:r w:rsidRPr="00690DA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(ответ)</w:t>
      </w:r>
      <w:r w:rsidRPr="00690DA3">
        <w:rPr>
          <w:sz w:val="28"/>
          <w:szCs w:val="28"/>
        </w:rPr>
        <w:t xml:space="preserve"> гр</w:t>
      </w:r>
      <w:r>
        <w:rPr>
          <w:sz w:val="28"/>
          <w:szCs w:val="28"/>
        </w:rPr>
        <w:t>.___________</w:t>
      </w:r>
      <w:r w:rsidRPr="00690DA3">
        <w:rPr>
          <w:sz w:val="28"/>
          <w:szCs w:val="28"/>
        </w:rPr>
        <w:t xml:space="preserve"> направлено в установленный законодательством срок.</w:t>
      </w:r>
    </w:p>
    <w:p w:rsidR="003B58C2" w:rsidRPr="003B58C2" w:rsidRDefault="003B58C2" w:rsidP="00690DA3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3B58C2" w:rsidRPr="003B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A0"/>
    <w:rsid w:val="003B58C2"/>
    <w:rsid w:val="006169A0"/>
    <w:rsid w:val="00641F69"/>
    <w:rsid w:val="006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90DA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90DA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90DA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90D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АльфияА</dc:creator>
  <cp:lastModifiedBy>АльфияА</cp:lastModifiedBy>
  <cp:revision>2</cp:revision>
  <dcterms:created xsi:type="dcterms:W3CDTF">2023-01-09T13:01:00Z</dcterms:created>
  <dcterms:modified xsi:type="dcterms:W3CDTF">2023-01-09T13:01:00Z</dcterms:modified>
</cp:coreProperties>
</file>